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45" w:type="dxa"/>
        <w:tblInd w:w="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202"/>
        <w:gridCol w:w="1930"/>
        <w:gridCol w:w="2592"/>
      </w:tblGrid>
      <w:tr w14:paraId="4CCA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4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0FD8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</w:rPr>
              <w:t>收费公示牌</w:t>
            </w:r>
          </w:p>
        </w:tc>
      </w:tr>
      <w:tr w14:paraId="5874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922228">
            <w:pPr>
              <w:adjustRightInd/>
              <w:snapToGrid/>
              <w:spacing w:after="0"/>
              <w:rPr>
                <w:rFonts w:ascii="宋体" w:hAnsi="宋体" w:eastAsia="宋体" w:cs="宋体"/>
                <w:sz w:val="52"/>
                <w:szCs w:val="52"/>
              </w:rPr>
            </w:pPr>
          </w:p>
        </w:tc>
      </w:tr>
      <w:tr w14:paraId="25B0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FCEF5F">
            <w:pPr>
              <w:adjustRightInd/>
              <w:snapToGrid/>
              <w:spacing w:after="0"/>
              <w:rPr>
                <w:rFonts w:ascii="宋体" w:hAnsi="宋体" w:eastAsia="宋体" w:cs="宋体"/>
                <w:sz w:val="52"/>
                <w:szCs w:val="52"/>
              </w:rPr>
            </w:pPr>
          </w:p>
        </w:tc>
      </w:tr>
      <w:tr w14:paraId="01EB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8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54EA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8FEC323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收费项目</w:t>
            </w:r>
          </w:p>
          <w:p w14:paraId="466F79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79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标准（元</w:t>
            </w: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人·年）</w:t>
            </w:r>
          </w:p>
        </w:tc>
      </w:tr>
      <w:tr w14:paraId="7BAF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185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一、高职专科</w:t>
            </w:r>
          </w:p>
        </w:tc>
      </w:tr>
      <w:tr w14:paraId="2C14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084B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6C64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经、法、教、管类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89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3500</w:t>
            </w:r>
          </w:p>
        </w:tc>
      </w:tr>
      <w:tr w14:paraId="4CBC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DAB3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25FB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工科、体育类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FD9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BF1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4600</w:t>
            </w:r>
          </w:p>
        </w:tc>
      </w:tr>
      <w:tr w14:paraId="613F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97B6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93B3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艺术与新闻传播类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338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表演、美术专业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19A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7500</w:t>
            </w:r>
          </w:p>
        </w:tc>
      </w:tr>
      <w:tr w14:paraId="4CB0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75CF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EEB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65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5500</w:t>
            </w:r>
          </w:p>
        </w:tc>
      </w:tr>
      <w:tr w14:paraId="44B1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478FA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2230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空中乘务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16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8000</w:t>
            </w:r>
          </w:p>
        </w:tc>
      </w:tr>
      <w:tr w14:paraId="20C9E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4DE5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C2AC2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影视动画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4CF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9000</w:t>
            </w:r>
          </w:p>
        </w:tc>
      </w:tr>
      <w:tr w14:paraId="7CA2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0C8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B9261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公寓制宿舍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C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</w:t>
            </w:r>
          </w:p>
        </w:tc>
      </w:tr>
      <w:tr w14:paraId="4A45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C93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代收费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7613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书籍课本费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DB4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预收</w:t>
            </w:r>
            <w:r>
              <w:rPr>
                <w:rFonts w:ascii="宋体" w:hAnsi="宋体" w:eastAsia="宋体" w:cs="宋体"/>
                <w:sz w:val="24"/>
                <w:szCs w:val="24"/>
              </w:rPr>
              <w:t>600</w:t>
            </w:r>
          </w:p>
        </w:tc>
      </w:tr>
      <w:tr w14:paraId="5771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6F5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00BC4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新生军训服装费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AF0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</w:tr>
      <w:tr w14:paraId="4225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15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32186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新生体检费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CF6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224</w:t>
            </w:r>
          </w:p>
        </w:tc>
      </w:tr>
      <w:tr w14:paraId="0428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BB9A">
            <w:pPr>
              <w:numPr>
                <w:ilvl w:val="0"/>
                <w:numId w:val="0"/>
              </w:num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二、中专</w:t>
            </w:r>
          </w:p>
        </w:tc>
      </w:tr>
      <w:tr w14:paraId="611B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BF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C71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4A1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表演、美术专业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87C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6000</w:t>
            </w:r>
          </w:p>
        </w:tc>
      </w:tr>
      <w:tr w14:paraId="4B7E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47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CE4A9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公寓制宿舍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4F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</w:t>
            </w:r>
          </w:p>
        </w:tc>
      </w:tr>
      <w:tr w14:paraId="1B7D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D0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代收费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559E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书籍课本费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0C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预收</w:t>
            </w:r>
            <w:r>
              <w:rPr>
                <w:rFonts w:ascii="宋体" w:hAnsi="宋体" w:eastAsia="宋体" w:cs="宋体"/>
                <w:sz w:val="24"/>
                <w:szCs w:val="24"/>
              </w:rPr>
              <w:t>600</w:t>
            </w:r>
          </w:p>
        </w:tc>
      </w:tr>
      <w:tr w14:paraId="26D3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8C1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82E51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新生军训服装费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CDD2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</w:tr>
      <w:tr w14:paraId="4775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69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1ED2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新生体检费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48B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224</w:t>
            </w:r>
          </w:p>
        </w:tc>
      </w:tr>
      <w:tr w14:paraId="6807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B2A1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181FA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学生公寓收费按照湘发改价费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〔</w:t>
            </w:r>
            <w:r>
              <w:rPr>
                <w:rFonts w:ascii="宋体" w:hAnsi="宋体" w:eastAsia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ascii="宋体" w:hAnsi="宋体" w:eastAsia="宋体" w:cs="宋体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号有关规定执行。</w:t>
            </w:r>
          </w:p>
        </w:tc>
      </w:tr>
      <w:tr w14:paraId="153E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27D6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二、教育收费、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服务性收费和代收费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湘发改价费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号有关规定执行。</w:t>
            </w:r>
          </w:p>
        </w:tc>
      </w:tr>
      <w:tr w14:paraId="563B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B1A7D"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保护广大学生的合法权益，承诺不违背国家和省制定的教育收费政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033C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8AFAD"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凡学院向学生收取的所有费用（学费、住宿费、代收费），按规定使用合法的收费票据。</w:t>
            </w:r>
          </w:p>
        </w:tc>
      </w:tr>
      <w:tr w14:paraId="19F4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8038B">
            <w:p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五、国家级重点中等职业学校收费标准可上浮20%；省级示范性中等职业学校书费标准可上浮15%。同时具备国家级和省级重点中等职业学校资格的，不得重复上浮。</w:t>
            </w:r>
          </w:p>
        </w:tc>
      </w:tr>
      <w:tr w14:paraId="71A1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84C2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举报电话：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12358</w:t>
            </w:r>
          </w:p>
        </w:tc>
      </w:tr>
      <w:tr w14:paraId="1712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B0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DF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F84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湖南艺术职业学院</w:t>
            </w:r>
          </w:p>
          <w:p w14:paraId="12287B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2022年9月1日</w:t>
            </w:r>
          </w:p>
        </w:tc>
      </w:tr>
    </w:tbl>
    <w:p w14:paraId="3E8AAF1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067D6"/>
    <w:rsid w:val="005D651D"/>
    <w:rsid w:val="006C772E"/>
    <w:rsid w:val="008B7726"/>
    <w:rsid w:val="00C46A26"/>
    <w:rsid w:val="00D31D50"/>
    <w:rsid w:val="0ACF434F"/>
    <w:rsid w:val="10B21DAF"/>
    <w:rsid w:val="132A4818"/>
    <w:rsid w:val="15657D89"/>
    <w:rsid w:val="326C0551"/>
    <w:rsid w:val="328533C1"/>
    <w:rsid w:val="44290050"/>
    <w:rsid w:val="5BC30C6C"/>
    <w:rsid w:val="66F20F7A"/>
    <w:rsid w:val="6BA0659B"/>
    <w:rsid w:val="764C51D6"/>
    <w:rsid w:val="7B1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ahoma" w:hAnsi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387</Words>
  <Characters>445</Characters>
  <Lines>0</Lines>
  <Paragraphs>0</Paragraphs>
  <TotalTime>17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刘晟</dc:creator>
  <cp:lastModifiedBy>刘晟</cp:lastModifiedBy>
  <dcterms:modified xsi:type="dcterms:W3CDTF">2026-03-25T02:27:38Z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eyJoZGlkIjoiYTM4OTBkYjQ2ZDY4YjNhMmY4MTYzN2RmZDgzNTY2NmMiLCJ1c2VySWQiOiIxNjY5MTk4NzcwIn0=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6EAF0D2138D64F3EB9C98BD6199C9500_13</vt:lpwstr>
  </property>
</Properties>
</file>